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E842BE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E842BE">
              <w:rPr>
                <w:b/>
                <w:sz w:val="24"/>
                <w:szCs w:val="24"/>
              </w:rPr>
              <w:t>FCS Gr. 8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F12AE6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F12AE6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A96CF0">
            <w:pPr>
              <w:spacing w:after="0"/>
            </w:pPr>
            <w:r>
              <w:t xml:space="preserve">Essential Question and topics are </w:t>
            </w:r>
            <w:r w:rsidR="000C0F73">
              <w:t xml:space="preserve">very </w:t>
            </w:r>
            <w:r>
              <w:t>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842BE" w:rsidP="00B37223">
            <w:pPr>
              <w:spacing w:after="0"/>
            </w:pPr>
            <w:r>
              <w:t>Not yet added---add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F60ED8">
            <w:pPr>
              <w:spacing w:after="0"/>
            </w:pPr>
            <w:r>
              <w:t>N</w:t>
            </w:r>
            <w:r w:rsidR="00F60ED8">
              <w:t>YS standards are added</w:t>
            </w:r>
            <w:r w:rsidR="00E842BE">
              <w:t xml:space="preserve"> for some units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842BE" w:rsidP="003003E5">
            <w:pPr>
              <w:spacing w:after="0"/>
            </w:pPr>
            <w:r>
              <w:t>There’s a start—making clear the flow from topics to standards/objectives to assessment will help establish 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A96CF0" w:rsidP="003003E5">
            <w:pPr>
              <w:spacing w:after="0"/>
            </w:pPr>
            <w:r>
              <w:t xml:space="preserve">Link each standard to the assessment that measures it. </w:t>
            </w:r>
          </w:p>
          <w:p w:rsidR="00D26AAD" w:rsidRPr="00241D13" w:rsidRDefault="00D26AAD" w:rsidP="003003E5">
            <w:pPr>
              <w:spacing w:after="0"/>
            </w:pPr>
            <w:r>
              <w:t>Add a formative assessment (at least one) to each unit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842BE" w:rsidP="00B37223">
            <w:pPr>
              <w:spacing w:after="0"/>
            </w:pPr>
            <w:r>
              <w:t>There’s a good start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E4ABD" w:rsidRDefault="00F12AE6" w:rsidP="003003E5">
            <w:pPr>
              <w:spacing w:after="0"/>
            </w:pPr>
            <w:r>
              <w:t>Is the Nutrition unit complete?</w:t>
            </w:r>
            <w:bookmarkStart w:id="0" w:name="_GoBack"/>
            <w:bookmarkEnd w:id="0"/>
          </w:p>
          <w:p w:rsidR="00E842BE" w:rsidRDefault="00E842BE" w:rsidP="003003E5">
            <w:pPr>
              <w:spacing w:after="0"/>
            </w:pPr>
            <w:r>
              <w:t>Review and revise as needed to reflect changes—either in timing or after reviewing how activities and assessments went as the year progressed.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D3" w:rsidRDefault="00AD56D3" w:rsidP="00820728">
      <w:pPr>
        <w:spacing w:after="0" w:line="240" w:lineRule="auto"/>
      </w:pPr>
      <w:r>
        <w:separator/>
      </w:r>
    </w:p>
  </w:endnote>
  <w:endnote w:type="continuationSeparator" w:id="0">
    <w:p w:rsidR="00AD56D3" w:rsidRDefault="00AD56D3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D3" w:rsidRDefault="00AD56D3" w:rsidP="00820728">
      <w:pPr>
        <w:spacing w:after="0" w:line="240" w:lineRule="auto"/>
      </w:pPr>
      <w:r>
        <w:separator/>
      </w:r>
    </w:p>
  </w:footnote>
  <w:footnote w:type="continuationSeparator" w:id="0">
    <w:p w:rsidR="00AD56D3" w:rsidRDefault="00AD56D3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6A0FDA"/>
    <w:rsid w:val="00712960"/>
    <w:rsid w:val="00820728"/>
    <w:rsid w:val="00855F60"/>
    <w:rsid w:val="00867232"/>
    <w:rsid w:val="00A96CF0"/>
    <w:rsid w:val="00AD56D3"/>
    <w:rsid w:val="00AE5588"/>
    <w:rsid w:val="00B3236D"/>
    <w:rsid w:val="00B37223"/>
    <w:rsid w:val="00BC0866"/>
    <w:rsid w:val="00BE4ABD"/>
    <w:rsid w:val="00C13FB2"/>
    <w:rsid w:val="00CA1A69"/>
    <w:rsid w:val="00CD200B"/>
    <w:rsid w:val="00D26AAD"/>
    <w:rsid w:val="00E842BE"/>
    <w:rsid w:val="00F12AE6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3946-B59C-4F79-B970-D80FA9F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2013-04-27T18:01:00Z</cp:lastPrinted>
  <dcterms:created xsi:type="dcterms:W3CDTF">2013-04-27T18:27:00Z</dcterms:created>
  <dcterms:modified xsi:type="dcterms:W3CDTF">2013-08-02T19:02:00Z</dcterms:modified>
</cp:coreProperties>
</file>