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0775BD">
        <w:rPr>
          <w:sz w:val="28"/>
          <w:szCs w:val="28"/>
        </w:rPr>
        <w:t>MS Music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0775BD" w:rsidP="003205CD">
            <w:r>
              <w:t>Update on curricular changes and creation of common assessments. Establish timeline for common scoring of 1 assessment each semester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D934C2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0775BD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D934C2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0775BD" w:rsidP="003205CD">
            <w:r w:rsidRPr="000775BD">
              <w:t>To do list:</w:t>
            </w:r>
          </w:p>
          <w:p w:rsidR="00BE1F4D" w:rsidRPr="001A05B4" w:rsidRDefault="00BE1F4D" w:rsidP="00BE1F4D">
            <w:pPr>
              <w:rPr>
                <w:sz w:val="20"/>
              </w:rPr>
            </w:pPr>
            <w:r w:rsidRPr="001A05B4">
              <w:rPr>
                <w:sz w:val="20"/>
              </w:rPr>
              <w:t>Work To Do: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Discovering Music, Unit 3, Keyboards?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Discovering Music Unit Plans- need to add AOI, International Mindedness, and Significant Concept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 xml:space="preserve">Vocal and Instrumental Unit Plans 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Vocal and Instrumental Matrices- need to add/complete concepts, standards, essential questions and assessments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Establish resource bank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Create common summative assessment/unit with common scoring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>Create common formative assessment/unit</w:t>
            </w:r>
          </w:p>
          <w:p w:rsidR="00BE1F4D" w:rsidRPr="001A05B4" w:rsidRDefault="00BE1F4D" w:rsidP="00BE1F4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A05B4">
              <w:rPr>
                <w:sz w:val="20"/>
              </w:rPr>
              <w:t xml:space="preserve">Create/establish common grading procedure/policy </w:t>
            </w:r>
          </w:p>
          <w:p w:rsidR="000775BD" w:rsidRPr="000775BD" w:rsidRDefault="000775BD" w:rsidP="003205CD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2C00"/>
    <w:multiLevelType w:val="hybridMultilevel"/>
    <w:tmpl w:val="29EA6336"/>
    <w:lvl w:ilvl="0" w:tplc="0CF68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775BD"/>
    <w:rsid w:val="00080EC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BE1F4D"/>
    <w:rsid w:val="00C77874"/>
    <w:rsid w:val="00CD4A91"/>
    <w:rsid w:val="00D6112D"/>
    <w:rsid w:val="00D934C2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2013-08-02T18:07:00Z</dcterms:created>
  <dcterms:modified xsi:type="dcterms:W3CDTF">2013-10-08T00:16:00Z</dcterms:modified>
</cp:coreProperties>
</file>